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F09D2" w14:textId="20799481" w:rsidR="009D442F" w:rsidRDefault="009D442F" w:rsidP="009D442F">
      <w:pPr>
        <w:pStyle w:val="Kop1"/>
        <w:spacing w:before="0" w:line="240" w:lineRule="auto"/>
        <w:rPr>
          <w:rFonts w:ascii="Calibri" w:hAnsi="Calibri" w:cs="Calibri"/>
          <w:b/>
          <w:bCs/>
          <w:color w:val="002060"/>
          <w:sz w:val="22"/>
          <w:szCs w:val="22"/>
        </w:rPr>
      </w:pPr>
      <w:r>
        <w:rPr>
          <w:rFonts w:ascii="Calibri" w:hAnsi="Calibri" w:cs="Calibri"/>
          <w:b/>
          <w:bCs/>
          <w:color w:val="002060"/>
          <w:sz w:val="22"/>
          <w:szCs w:val="22"/>
        </w:rPr>
        <w:t xml:space="preserve">Aankondiging </w:t>
      </w:r>
      <w:r w:rsidR="00EE1234">
        <w:rPr>
          <w:rFonts w:ascii="Calibri" w:hAnsi="Calibri" w:cs="Calibri"/>
          <w:b/>
          <w:bCs/>
          <w:color w:val="002060"/>
          <w:sz w:val="22"/>
          <w:szCs w:val="22"/>
        </w:rPr>
        <w:t>K</w:t>
      </w:r>
      <w:r>
        <w:rPr>
          <w:rFonts w:ascii="Calibri" w:hAnsi="Calibri" w:cs="Calibri"/>
          <w:b/>
          <w:bCs/>
          <w:color w:val="002060"/>
          <w:sz w:val="22"/>
          <w:szCs w:val="22"/>
        </w:rPr>
        <w:t xml:space="preserve">ennisgeving schuldhulpverlening (Landelijke </w:t>
      </w:r>
      <w:r w:rsidR="00EE1234">
        <w:rPr>
          <w:rFonts w:ascii="Calibri" w:hAnsi="Calibri" w:cs="Calibri"/>
          <w:b/>
          <w:bCs/>
          <w:color w:val="002060"/>
          <w:sz w:val="22"/>
          <w:szCs w:val="22"/>
        </w:rPr>
        <w:t>p</w:t>
      </w:r>
      <w:r>
        <w:rPr>
          <w:rFonts w:ascii="Calibri" w:hAnsi="Calibri" w:cs="Calibri"/>
          <w:b/>
          <w:bCs/>
          <w:color w:val="002060"/>
          <w:sz w:val="22"/>
          <w:szCs w:val="22"/>
        </w:rPr>
        <w:t>auzeknop)</w:t>
      </w:r>
    </w:p>
    <w:p w14:paraId="012865AE" w14:textId="77777777" w:rsidR="009D442F" w:rsidRDefault="009D442F" w:rsidP="009D442F">
      <w:pPr>
        <w:rPr>
          <w:rFonts w:ascii="Calibri" w:hAnsi="Calibri" w:cs="Calibri"/>
        </w:rPr>
      </w:pPr>
    </w:p>
    <w:p w14:paraId="05D17405" w14:textId="77777777" w:rsidR="009D442F" w:rsidRDefault="009D442F" w:rsidP="009D442F">
      <w:pPr>
        <w:spacing w:after="0" w:line="240" w:lineRule="auto"/>
        <w:rPr>
          <w:rFonts w:ascii="Calibri" w:hAnsi="Calibri" w:cs="Calibri"/>
          <w:color w:val="002060"/>
        </w:rPr>
      </w:pPr>
      <w:r>
        <w:rPr>
          <w:rFonts w:ascii="Calibri" w:hAnsi="Calibri" w:cs="Calibri"/>
          <w:color w:val="002060"/>
        </w:rPr>
        <w:t>Onderwerp: Aankondiging kennisgeving schuldhulpverlening (Landelijke Pauzeknop)</w:t>
      </w:r>
    </w:p>
    <w:p w14:paraId="4F5C92F2" w14:textId="77777777" w:rsidR="009D442F" w:rsidRDefault="009D442F" w:rsidP="009D442F">
      <w:pPr>
        <w:spacing w:after="0" w:line="240" w:lineRule="auto"/>
        <w:rPr>
          <w:rFonts w:ascii="Calibri" w:hAnsi="Calibri" w:cs="Calibri"/>
          <w:color w:val="002060"/>
        </w:rPr>
      </w:pPr>
    </w:p>
    <w:p w14:paraId="2D7E3CEC" w14:textId="77777777" w:rsidR="009D442F" w:rsidRDefault="009D442F" w:rsidP="009D442F">
      <w:pPr>
        <w:spacing w:after="0" w:line="240" w:lineRule="auto"/>
        <w:rPr>
          <w:rFonts w:ascii="Calibri" w:hAnsi="Calibri" w:cs="Calibri"/>
          <w:color w:val="002060"/>
        </w:rPr>
      </w:pPr>
      <w:r>
        <w:rPr>
          <w:rFonts w:ascii="Calibri" w:hAnsi="Calibri" w:cs="Calibri"/>
          <w:color w:val="002060"/>
        </w:rPr>
        <w:t>Geachte heer, mevrouw,</w:t>
      </w:r>
    </w:p>
    <w:p w14:paraId="5EF3F449" w14:textId="77777777" w:rsidR="009D442F" w:rsidRDefault="009D442F" w:rsidP="009D442F">
      <w:pPr>
        <w:spacing w:after="0" w:line="240" w:lineRule="auto"/>
        <w:rPr>
          <w:rFonts w:ascii="Calibri" w:hAnsi="Calibri" w:cs="Calibri"/>
          <w:color w:val="002060"/>
        </w:rPr>
      </w:pPr>
    </w:p>
    <w:p w14:paraId="4FEF8A75" w14:textId="77777777" w:rsidR="009D442F" w:rsidRDefault="009D442F" w:rsidP="009D442F">
      <w:pPr>
        <w:spacing w:after="0" w:line="240" w:lineRule="auto"/>
        <w:rPr>
          <w:rFonts w:ascii="Calibri" w:hAnsi="Calibri" w:cs="Calibri"/>
          <w:color w:val="002060"/>
        </w:rPr>
      </w:pPr>
      <w:r>
        <w:rPr>
          <w:rFonts w:ascii="Calibri" w:hAnsi="Calibri" w:cs="Calibri"/>
          <w:color w:val="002060"/>
        </w:rPr>
        <w:t>Graag brengen wij u op de hoogte van een ontwikkeling in onze aanpak van schuldhulpverlening binnen de gemeente [naam gemeente].</w:t>
      </w:r>
    </w:p>
    <w:p w14:paraId="339F8099" w14:textId="77777777" w:rsidR="009D442F" w:rsidRDefault="009D442F" w:rsidP="009D442F">
      <w:pPr>
        <w:spacing w:after="0" w:line="240" w:lineRule="auto"/>
        <w:rPr>
          <w:rFonts w:ascii="Calibri" w:hAnsi="Calibri" w:cs="Calibri"/>
          <w:color w:val="002060"/>
        </w:rPr>
      </w:pPr>
    </w:p>
    <w:p w14:paraId="09153C1C" w14:textId="28C59762" w:rsidR="009D442F" w:rsidRDefault="009D442F" w:rsidP="009D442F">
      <w:pPr>
        <w:spacing w:after="0" w:line="240" w:lineRule="auto"/>
        <w:rPr>
          <w:rFonts w:ascii="Calibri" w:hAnsi="Calibri" w:cs="Calibri"/>
          <w:color w:val="002060"/>
        </w:rPr>
      </w:pPr>
      <w:r>
        <w:rPr>
          <w:rFonts w:ascii="Calibri" w:hAnsi="Calibri" w:cs="Calibri"/>
          <w:color w:val="002060"/>
        </w:rPr>
        <w:t xml:space="preserve">Vanaf [datum] maken wij bij de start van een schuldhulpverleningstraject gebruik van de </w:t>
      </w:r>
      <w:r w:rsidR="00EE1234">
        <w:rPr>
          <w:rFonts w:ascii="Calibri" w:hAnsi="Calibri" w:cs="Calibri"/>
          <w:color w:val="002060"/>
        </w:rPr>
        <w:t>K</w:t>
      </w:r>
      <w:r>
        <w:rPr>
          <w:rFonts w:ascii="Calibri" w:hAnsi="Calibri" w:cs="Calibri"/>
          <w:color w:val="002060"/>
        </w:rPr>
        <w:t xml:space="preserve">ennisgeving schuldhulpverlening, zoals opgenomen in de landelijke afspraken rondom de </w:t>
      </w:r>
      <w:r w:rsidR="00EE1234">
        <w:rPr>
          <w:rFonts w:ascii="Calibri" w:hAnsi="Calibri" w:cs="Calibri"/>
          <w:color w:val="002060"/>
        </w:rPr>
        <w:t>p</w:t>
      </w:r>
      <w:r>
        <w:rPr>
          <w:rFonts w:ascii="Calibri" w:hAnsi="Calibri" w:cs="Calibri"/>
          <w:color w:val="002060"/>
        </w:rPr>
        <w:t>auzeknop en de basisdienstverlening schuldhulpverlening van de NVVK.</w:t>
      </w:r>
    </w:p>
    <w:p w14:paraId="0EAFBF70" w14:textId="77777777" w:rsidR="009D442F" w:rsidRDefault="009D442F" w:rsidP="009D442F">
      <w:pPr>
        <w:spacing w:after="0" w:line="240" w:lineRule="auto"/>
        <w:rPr>
          <w:rFonts w:ascii="Calibri" w:hAnsi="Calibri" w:cs="Calibri"/>
          <w:color w:val="002060"/>
        </w:rPr>
      </w:pPr>
    </w:p>
    <w:p w14:paraId="074FE72F" w14:textId="3F55580F" w:rsidR="009D442F" w:rsidRDefault="009D442F" w:rsidP="009D442F">
      <w:pPr>
        <w:spacing w:after="0" w:line="240" w:lineRule="auto"/>
        <w:rPr>
          <w:rFonts w:ascii="Calibri" w:hAnsi="Calibri" w:cs="Calibri"/>
          <w:b/>
          <w:bCs/>
          <w:color w:val="002060"/>
        </w:rPr>
      </w:pPr>
      <w:r>
        <w:rPr>
          <w:rFonts w:ascii="Calibri" w:hAnsi="Calibri" w:cs="Calibri"/>
          <w:b/>
          <w:bCs/>
          <w:color w:val="002060"/>
        </w:rPr>
        <w:t xml:space="preserve">Wat is de </w:t>
      </w:r>
      <w:r w:rsidR="00EE1234">
        <w:rPr>
          <w:rFonts w:ascii="Calibri" w:hAnsi="Calibri" w:cs="Calibri"/>
          <w:b/>
          <w:bCs/>
          <w:color w:val="002060"/>
        </w:rPr>
        <w:t>K</w:t>
      </w:r>
      <w:r>
        <w:rPr>
          <w:rFonts w:ascii="Calibri" w:hAnsi="Calibri" w:cs="Calibri"/>
          <w:b/>
          <w:bCs/>
          <w:color w:val="002060"/>
        </w:rPr>
        <w:t>ennisgeving?</w:t>
      </w:r>
    </w:p>
    <w:p w14:paraId="1F64B218" w14:textId="108C1DD6" w:rsidR="009D442F" w:rsidRDefault="009D442F" w:rsidP="009D442F">
      <w:pPr>
        <w:spacing w:after="0" w:line="240" w:lineRule="auto"/>
        <w:rPr>
          <w:rFonts w:ascii="Calibri" w:hAnsi="Calibri" w:cs="Calibri"/>
          <w:color w:val="002060"/>
        </w:rPr>
      </w:pPr>
      <w:r>
        <w:rPr>
          <w:rFonts w:ascii="Calibri" w:hAnsi="Calibri" w:cs="Calibri"/>
          <w:color w:val="002060"/>
        </w:rPr>
        <w:t xml:space="preserve">De </w:t>
      </w:r>
      <w:r w:rsidR="00EE1234">
        <w:rPr>
          <w:rFonts w:ascii="Calibri" w:hAnsi="Calibri" w:cs="Calibri"/>
          <w:color w:val="002060"/>
        </w:rPr>
        <w:t>K</w:t>
      </w:r>
      <w:r>
        <w:rPr>
          <w:rFonts w:ascii="Calibri" w:hAnsi="Calibri" w:cs="Calibri"/>
          <w:color w:val="002060"/>
        </w:rPr>
        <w:t>ennisgeving is een schriftelijke melding aan schuldeisers dat een inwoner is toegelaten tot schuldhulpverlening. Op dat moment is er nog geen sprake van een schuldregeling, maar wij vragen wél om tijdelijk incassomaatregelen op te schorten, doorgaans voor een periode van 8 maanden.</w:t>
      </w:r>
    </w:p>
    <w:p w14:paraId="75110926" w14:textId="77777777" w:rsidR="009D442F" w:rsidRDefault="009D442F" w:rsidP="009D442F">
      <w:pPr>
        <w:spacing w:after="0" w:line="240" w:lineRule="auto"/>
        <w:rPr>
          <w:rFonts w:ascii="Calibri" w:hAnsi="Calibri" w:cs="Calibri"/>
          <w:color w:val="002060"/>
        </w:rPr>
      </w:pPr>
    </w:p>
    <w:p w14:paraId="2998ED1E" w14:textId="77777777" w:rsidR="009D442F" w:rsidRDefault="009D442F" w:rsidP="009D442F">
      <w:pPr>
        <w:spacing w:after="0" w:line="240" w:lineRule="auto"/>
        <w:rPr>
          <w:rFonts w:ascii="Calibri" w:hAnsi="Calibri" w:cs="Calibri"/>
          <w:color w:val="002060"/>
        </w:rPr>
      </w:pPr>
      <w:r>
        <w:rPr>
          <w:rFonts w:ascii="Calibri" w:hAnsi="Calibri" w:cs="Calibri"/>
          <w:color w:val="002060"/>
        </w:rPr>
        <w:t>Deze stap geeft ruimte om de situatie van de inwoner te stabiliseren en toe te werken naar een duurzame oplossing.</w:t>
      </w:r>
    </w:p>
    <w:p w14:paraId="6ACD6A8B" w14:textId="77777777" w:rsidR="009D442F" w:rsidRDefault="009D442F" w:rsidP="009D442F">
      <w:pPr>
        <w:spacing w:after="0" w:line="240" w:lineRule="auto"/>
        <w:rPr>
          <w:rFonts w:ascii="Calibri" w:hAnsi="Calibri" w:cs="Calibri"/>
          <w:color w:val="002060"/>
        </w:rPr>
      </w:pPr>
    </w:p>
    <w:p w14:paraId="657D3DBF" w14:textId="77777777" w:rsidR="009D442F" w:rsidRDefault="009D442F" w:rsidP="009D442F">
      <w:pPr>
        <w:spacing w:after="0" w:line="240" w:lineRule="auto"/>
        <w:rPr>
          <w:rFonts w:ascii="Calibri" w:hAnsi="Calibri" w:cs="Calibri"/>
          <w:b/>
          <w:bCs/>
          <w:color w:val="002060"/>
        </w:rPr>
      </w:pPr>
      <w:r>
        <w:rPr>
          <w:rFonts w:ascii="Calibri" w:hAnsi="Calibri" w:cs="Calibri"/>
          <w:b/>
          <w:bCs/>
          <w:color w:val="002060"/>
        </w:rPr>
        <w:t>Wat betekent dit voor u?</w:t>
      </w:r>
    </w:p>
    <w:p w14:paraId="10B6ADC5" w14:textId="1660DCBE" w:rsidR="009D442F" w:rsidRDefault="009D442F" w:rsidP="009D442F">
      <w:pPr>
        <w:spacing w:after="0" w:line="240" w:lineRule="auto"/>
        <w:rPr>
          <w:rFonts w:ascii="Calibri" w:hAnsi="Calibri" w:cs="Calibri"/>
          <w:color w:val="002060"/>
        </w:rPr>
      </w:pPr>
      <w:r>
        <w:rPr>
          <w:rFonts w:ascii="Calibri" w:hAnsi="Calibri" w:cs="Calibri"/>
          <w:color w:val="002060"/>
        </w:rPr>
        <w:t xml:space="preserve">Binnenkort kunt u één of meerdere van deze brieven ontvangen van onze organisatie of namens ons door een uitvoerende partij. Als u convenantpartner bent van de NVVK, dan bent u op grond van die afspraken gebonden aan de werking van de </w:t>
      </w:r>
      <w:r w:rsidR="00EE1234">
        <w:rPr>
          <w:rFonts w:ascii="Calibri" w:hAnsi="Calibri" w:cs="Calibri"/>
          <w:color w:val="002060"/>
        </w:rPr>
        <w:t>K</w:t>
      </w:r>
      <w:r>
        <w:rPr>
          <w:rFonts w:ascii="Calibri" w:hAnsi="Calibri" w:cs="Calibri"/>
          <w:color w:val="002060"/>
        </w:rPr>
        <w:t>ennisgeving.</w:t>
      </w:r>
    </w:p>
    <w:p w14:paraId="4B3508D3" w14:textId="77777777" w:rsidR="009D442F" w:rsidRDefault="009D442F" w:rsidP="009D442F">
      <w:pPr>
        <w:spacing w:after="0" w:line="240" w:lineRule="auto"/>
        <w:rPr>
          <w:rFonts w:ascii="Calibri" w:hAnsi="Calibri" w:cs="Calibri"/>
          <w:color w:val="002060"/>
        </w:rPr>
      </w:pPr>
    </w:p>
    <w:p w14:paraId="4CA07193" w14:textId="77777777" w:rsidR="009D442F" w:rsidRDefault="009D442F" w:rsidP="009D442F">
      <w:pPr>
        <w:spacing w:after="0" w:line="240" w:lineRule="auto"/>
        <w:rPr>
          <w:rFonts w:ascii="Calibri" w:hAnsi="Calibri" w:cs="Calibri"/>
          <w:color w:val="002060"/>
        </w:rPr>
      </w:pPr>
      <w:r>
        <w:rPr>
          <w:rFonts w:ascii="Calibri" w:hAnsi="Calibri" w:cs="Calibri"/>
          <w:color w:val="002060"/>
        </w:rPr>
        <w:t>Bent u geen convenantpartner? Dan vragen wij u toch vriendelijk om tijdelijk af te zien van verdere incassomaatregelen. Zo draagt u bij aan een stabielere situatie voor uw debiteur én een grotere kans op een haalbare regeling.</w:t>
      </w:r>
    </w:p>
    <w:p w14:paraId="4231F5F6" w14:textId="77777777" w:rsidR="009D442F" w:rsidRDefault="009D442F" w:rsidP="009D442F">
      <w:pPr>
        <w:spacing w:after="0" w:line="240" w:lineRule="auto"/>
        <w:rPr>
          <w:rFonts w:ascii="Calibri" w:hAnsi="Calibri" w:cs="Calibri"/>
          <w:color w:val="002060"/>
        </w:rPr>
      </w:pPr>
    </w:p>
    <w:p w14:paraId="11B5A4E1" w14:textId="77777777" w:rsidR="009D442F" w:rsidRDefault="009D442F" w:rsidP="009D442F">
      <w:pPr>
        <w:spacing w:after="0" w:line="240" w:lineRule="auto"/>
        <w:rPr>
          <w:rFonts w:ascii="Calibri" w:hAnsi="Calibri" w:cs="Calibri"/>
          <w:b/>
          <w:bCs/>
          <w:color w:val="002060"/>
        </w:rPr>
      </w:pPr>
      <w:r>
        <w:rPr>
          <w:rFonts w:ascii="Calibri" w:hAnsi="Calibri" w:cs="Calibri"/>
          <w:b/>
          <w:bCs/>
          <w:color w:val="002060"/>
        </w:rPr>
        <w:t>Meer informatie?</w:t>
      </w:r>
    </w:p>
    <w:p w14:paraId="0082FC4C" w14:textId="3876C8AF" w:rsidR="009D442F" w:rsidRDefault="009D442F" w:rsidP="009D442F">
      <w:pPr>
        <w:spacing w:after="0" w:line="240" w:lineRule="auto"/>
        <w:rPr>
          <w:rFonts w:ascii="Calibri" w:hAnsi="Calibri" w:cs="Calibri"/>
          <w:color w:val="002060"/>
        </w:rPr>
      </w:pPr>
      <w:r>
        <w:rPr>
          <w:rFonts w:ascii="Calibri" w:hAnsi="Calibri" w:cs="Calibri"/>
          <w:color w:val="002060"/>
        </w:rPr>
        <w:t xml:space="preserve">Op de website van de </w:t>
      </w:r>
      <w:r w:rsidR="00EE1234">
        <w:rPr>
          <w:rFonts w:ascii="Calibri" w:hAnsi="Calibri" w:cs="Calibri"/>
          <w:color w:val="002060"/>
        </w:rPr>
        <w:t xml:space="preserve">Landelijke pauzeknop </w:t>
      </w:r>
      <w:r>
        <w:rPr>
          <w:rFonts w:ascii="Calibri" w:hAnsi="Calibri" w:cs="Calibri"/>
          <w:color w:val="002060"/>
        </w:rPr>
        <w:t>vindt u meer informatie</w:t>
      </w:r>
      <w:r w:rsidR="00EE1234">
        <w:rPr>
          <w:rFonts w:ascii="Calibri" w:hAnsi="Calibri" w:cs="Calibri"/>
          <w:color w:val="002060"/>
        </w:rPr>
        <w:t xml:space="preserve">: </w:t>
      </w:r>
      <w:hyperlink r:id="rId4" w:history="1">
        <w:r w:rsidR="001E3A07" w:rsidRPr="009326FC">
          <w:rPr>
            <w:rStyle w:val="Hyperlink"/>
            <w:rFonts w:ascii="Calibri" w:hAnsi="Calibri" w:cs="Calibri"/>
          </w:rPr>
          <w:t>www.pauzeknop.nl</w:t>
        </w:r>
      </w:hyperlink>
      <w:r w:rsidR="001E3A07">
        <w:rPr>
          <w:rFonts w:ascii="Calibri" w:hAnsi="Calibri" w:cs="Calibri"/>
          <w:color w:val="002060"/>
        </w:rPr>
        <w:t xml:space="preserve"> of scan de </w:t>
      </w:r>
      <w:proofErr w:type="gramStart"/>
      <w:r w:rsidR="001E3A07">
        <w:rPr>
          <w:rFonts w:ascii="Calibri" w:hAnsi="Calibri" w:cs="Calibri"/>
          <w:color w:val="002060"/>
        </w:rPr>
        <w:t>QR code</w:t>
      </w:r>
      <w:proofErr w:type="gramEnd"/>
      <w:r w:rsidR="001E3A07">
        <w:rPr>
          <w:rFonts w:ascii="Calibri" w:hAnsi="Calibri" w:cs="Calibri"/>
          <w:color w:val="002060"/>
        </w:rPr>
        <w:t xml:space="preserve"> onderaan deze pagina. </w:t>
      </w:r>
    </w:p>
    <w:p w14:paraId="3C1597B2" w14:textId="77777777" w:rsidR="009D442F" w:rsidRDefault="009D442F" w:rsidP="009D442F">
      <w:pPr>
        <w:spacing w:after="0" w:line="240" w:lineRule="auto"/>
        <w:rPr>
          <w:rFonts w:ascii="Calibri" w:hAnsi="Calibri" w:cs="Calibri"/>
          <w:color w:val="002060"/>
        </w:rPr>
      </w:pPr>
    </w:p>
    <w:p w14:paraId="23696853" w14:textId="77777777" w:rsidR="009D442F" w:rsidRDefault="009D442F" w:rsidP="009D442F">
      <w:pPr>
        <w:spacing w:after="0" w:line="240" w:lineRule="auto"/>
        <w:rPr>
          <w:rFonts w:ascii="Calibri" w:hAnsi="Calibri" w:cs="Calibri"/>
          <w:color w:val="002060"/>
        </w:rPr>
      </w:pPr>
      <w:r>
        <w:rPr>
          <w:rFonts w:ascii="Calibri" w:hAnsi="Calibri" w:cs="Calibri"/>
          <w:color w:val="002060"/>
        </w:rPr>
        <w:t>Heeft u vragen over deze werkwijze of wilt u contact over samenwerking? Dan kunt u ons bereiken via [e-mailadres] of [telefoonnummer].</w:t>
      </w:r>
    </w:p>
    <w:p w14:paraId="1DD4033C" w14:textId="18CC5945" w:rsidR="009D442F" w:rsidRDefault="001E3A07" w:rsidP="009D442F">
      <w:pPr>
        <w:spacing w:after="0" w:line="240" w:lineRule="auto"/>
        <w:rPr>
          <w:rFonts w:ascii="Calibri" w:hAnsi="Calibri" w:cs="Calibri"/>
          <w:color w:val="002060"/>
        </w:rPr>
      </w:pPr>
      <w:r>
        <w:rPr>
          <w:rFonts w:ascii="Calibri" w:hAnsi="Calibri" w:cs="Calibri"/>
          <w:color w:val="002060"/>
        </w:rPr>
        <w:br/>
      </w:r>
    </w:p>
    <w:p w14:paraId="698CC86C" w14:textId="10E2BF64" w:rsidR="009D442F" w:rsidRDefault="009D442F" w:rsidP="009D442F">
      <w:pPr>
        <w:spacing w:after="0" w:line="240" w:lineRule="auto"/>
        <w:rPr>
          <w:rFonts w:ascii="Calibri" w:hAnsi="Calibri" w:cs="Calibri"/>
          <w:color w:val="002060"/>
        </w:rPr>
      </w:pPr>
      <w:r>
        <w:rPr>
          <w:rFonts w:ascii="Calibri" w:hAnsi="Calibri" w:cs="Calibri"/>
          <w:color w:val="002060"/>
        </w:rPr>
        <w:t>Met vriendelijke groet,</w:t>
      </w:r>
    </w:p>
    <w:p w14:paraId="58F1B6D7" w14:textId="1A9CCE4B" w:rsidR="009D442F" w:rsidRDefault="009D442F" w:rsidP="009D442F">
      <w:pPr>
        <w:spacing w:after="0" w:line="240" w:lineRule="auto"/>
        <w:rPr>
          <w:rFonts w:ascii="Calibri" w:hAnsi="Calibri" w:cs="Calibri"/>
          <w:color w:val="002060"/>
        </w:rPr>
      </w:pPr>
      <w:r>
        <w:rPr>
          <w:rFonts w:ascii="Calibri" w:hAnsi="Calibri" w:cs="Calibri"/>
          <w:color w:val="002060"/>
        </w:rPr>
        <w:t>[Naam afzender]</w:t>
      </w:r>
    </w:p>
    <w:p w14:paraId="4C004D9E" w14:textId="732D8B63" w:rsidR="009D442F" w:rsidRDefault="009D442F" w:rsidP="009D442F">
      <w:pPr>
        <w:spacing w:after="0" w:line="240" w:lineRule="auto"/>
        <w:rPr>
          <w:rFonts w:ascii="Calibri" w:hAnsi="Calibri" w:cs="Calibri"/>
          <w:color w:val="002060"/>
        </w:rPr>
      </w:pPr>
      <w:r>
        <w:rPr>
          <w:rFonts w:ascii="Calibri" w:hAnsi="Calibri" w:cs="Calibri"/>
          <w:color w:val="002060"/>
        </w:rPr>
        <w:t xml:space="preserve">[Afdeling </w:t>
      </w:r>
      <w:proofErr w:type="gramStart"/>
      <w:r>
        <w:rPr>
          <w:rFonts w:ascii="Calibri" w:hAnsi="Calibri" w:cs="Calibri"/>
          <w:color w:val="002060"/>
        </w:rPr>
        <w:t>Schuldhulpverlening /</w:t>
      </w:r>
      <w:proofErr w:type="gramEnd"/>
      <w:r>
        <w:rPr>
          <w:rFonts w:ascii="Calibri" w:hAnsi="Calibri" w:cs="Calibri"/>
          <w:color w:val="002060"/>
        </w:rPr>
        <w:t xml:space="preserve"> Gemeente]</w:t>
      </w:r>
    </w:p>
    <w:p w14:paraId="42AE755F" w14:textId="638CD1E3" w:rsidR="009D442F" w:rsidRDefault="009D442F" w:rsidP="009D442F">
      <w:pPr>
        <w:spacing w:after="0" w:line="240" w:lineRule="auto"/>
        <w:rPr>
          <w:rFonts w:ascii="Calibri" w:hAnsi="Calibri" w:cs="Calibri"/>
          <w:color w:val="002060"/>
        </w:rPr>
      </w:pPr>
      <w:r>
        <w:rPr>
          <w:rFonts w:ascii="Calibri" w:hAnsi="Calibri" w:cs="Calibri"/>
          <w:color w:val="002060"/>
        </w:rPr>
        <w:t>[Contactgegevens]</w:t>
      </w:r>
    </w:p>
    <w:p w14:paraId="639E8860" w14:textId="4DF770E3" w:rsidR="00476150" w:rsidRDefault="007146BC">
      <w:r>
        <w:rPr>
          <w:rFonts w:ascii="Calibri" w:hAnsi="Calibri" w:cs="Calibri"/>
          <w:noProof/>
          <w:color w:val="002060"/>
          <w14:ligatures w14:val="standardContextual"/>
        </w:rPr>
        <w:drawing>
          <wp:anchor distT="0" distB="0" distL="114300" distR="114300" simplePos="0" relativeHeight="251658240" behindDoc="1" locked="0" layoutInCell="1" allowOverlap="1" wp14:anchorId="037FA8DE" wp14:editId="7770985B">
            <wp:simplePos x="0" y="0"/>
            <wp:positionH relativeFrom="column">
              <wp:posOffset>-183554</wp:posOffset>
            </wp:positionH>
            <wp:positionV relativeFrom="paragraph">
              <wp:posOffset>405130</wp:posOffset>
            </wp:positionV>
            <wp:extent cx="1066800" cy="1066800"/>
            <wp:effectExtent l="0" t="0" r="0" b="0"/>
            <wp:wrapTight wrapText="bothSides">
              <wp:wrapPolygon edited="0">
                <wp:start x="4114" y="2314"/>
                <wp:lineTo x="2829" y="4114"/>
                <wp:lineTo x="2314" y="5400"/>
                <wp:lineTo x="2314" y="16200"/>
                <wp:lineTo x="3343" y="18771"/>
                <wp:lineTo x="3857" y="19286"/>
                <wp:lineTo x="17743" y="19286"/>
                <wp:lineTo x="18257" y="18771"/>
                <wp:lineTo x="19543" y="16200"/>
                <wp:lineTo x="19543" y="5914"/>
                <wp:lineTo x="18771" y="4114"/>
                <wp:lineTo x="17486" y="2314"/>
                <wp:lineTo x="4114" y="2314"/>
              </wp:wrapPolygon>
            </wp:wrapTight>
            <wp:docPr id="902892466" name="Afbeelding 1" descr="Afbeelding met schermopname, patroon, plei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892466" name="Afbeelding 1" descr="Afbeelding met schermopname, patroon, plein&#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page">
              <wp14:pctWidth>0</wp14:pctWidth>
            </wp14:sizeRelH>
            <wp14:sizeRelV relativeFrom="page">
              <wp14:pctHeight>0</wp14:pctHeight>
            </wp14:sizeRelV>
          </wp:anchor>
        </w:drawing>
      </w:r>
    </w:p>
    <w:sectPr w:rsidR="004761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42F"/>
    <w:rsid w:val="001E3A07"/>
    <w:rsid w:val="00476150"/>
    <w:rsid w:val="004D4F85"/>
    <w:rsid w:val="005C1A77"/>
    <w:rsid w:val="007146BC"/>
    <w:rsid w:val="007C476A"/>
    <w:rsid w:val="009D442F"/>
    <w:rsid w:val="00CB0ABE"/>
    <w:rsid w:val="00D0334A"/>
    <w:rsid w:val="00EE12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E588A"/>
  <w15:chartTrackingRefBased/>
  <w15:docId w15:val="{09FAAB18-2C04-564A-9EA1-808CFF959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442F"/>
    <w:pPr>
      <w:suppressAutoHyphens/>
      <w:autoSpaceDN w:val="0"/>
      <w:spacing w:line="251" w:lineRule="auto"/>
    </w:pPr>
    <w:rPr>
      <w:rFonts w:ascii="Lucida Sans Unicode" w:eastAsia="Calibri" w:hAnsi="Lucida Sans Unicode" w:cs="Times New Roman"/>
      <w:kern w:val="3"/>
      <w:sz w:val="22"/>
      <w:szCs w:val="22"/>
      <w14:ligatures w14:val="none"/>
    </w:rPr>
  </w:style>
  <w:style w:type="paragraph" w:styleId="Kop1">
    <w:name w:val="heading 1"/>
    <w:basedOn w:val="Standaard"/>
    <w:next w:val="Standaard"/>
    <w:link w:val="Kop1Char"/>
    <w:uiPriority w:val="9"/>
    <w:qFormat/>
    <w:rsid w:val="009D442F"/>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9D442F"/>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9D442F"/>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9D442F"/>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Kop5">
    <w:name w:val="heading 5"/>
    <w:basedOn w:val="Standaard"/>
    <w:next w:val="Standaard"/>
    <w:link w:val="Kop5Char"/>
    <w:uiPriority w:val="9"/>
    <w:semiHidden/>
    <w:unhideWhenUsed/>
    <w:qFormat/>
    <w:rsid w:val="009D442F"/>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Kop6">
    <w:name w:val="heading 6"/>
    <w:basedOn w:val="Standaard"/>
    <w:next w:val="Standaard"/>
    <w:link w:val="Kop6Char"/>
    <w:uiPriority w:val="9"/>
    <w:semiHidden/>
    <w:unhideWhenUsed/>
    <w:qFormat/>
    <w:rsid w:val="009D442F"/>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Kop7">
    <w:name w:val="heading 7"/>
    <w:basedOn w:val="Standaard"/>
    <w:next w:val="Standaard"/>
    <w:link w:val="Kop7Char"/>
    <w:uiPriority w:val="9"/>
    <w:semiHidden/>
    <w:unhideWhenUsed/>
    <w:qFormat/>
    <w:rsid w:val="009D442F"/>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Kop8">
    <w:name w:val="heading 8"/>
    <w:basedOn w:val="Standaard"/>
    <w:next w:val="Standaard"/>
    <w:link w:val="Kop8Char"/>
    <w:uiPriority w:val="9"/>
    <w:semiHidden/>
    <w:unhideWhenUsed/>
    <w:qFormat/>
    <w:rsid w:val="009D442F"/>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Kop9">
    <w:name w:val="heading 9"/>
    <w:basedOn w:val="Standaard"/>
    <w:next w:val="Standaard"/>
    <w:link w:val="Kop9Char"/>
    <w:uiPriority w:val="9"/>
    <w:semiHidden/>
    <w:unhideWhenUsed/>
    <w:qFormat/>
    <w:rsid w:val="009D442F"/>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44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44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44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44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44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44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44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44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442F"/>
    <w:rPr>
      <w:rFonts w:eastAsiaTheme="majorEastAsia" w:cstheme="majorBidi"/>
      <w:color w:val="272727" w:themeColor="text1" w:themeTint="D8"/>
    </w:rPr>
  </w:style>
  <w:style w:type="paragraph" w:styleId="Titel">
    <w:name w:val="Title"/>
    <w:basedOn w:val="Standaard"/>
    <w:next w:val="Standaard"/>
    <w:link w:val="TitelChar"/>
    <w:uiPriority w:val="10"/>
    <w:qFormat/>
    <w:rsid w:val="009D442F"/>
    <w:pPr>
      <w:suppressAutoHyphens w:val="0"/>
      <w:autoSpaceDN/>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9D44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442F"/>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9D44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442F"/>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atChar">
    <w:name w:val="Citaat Char"/>
    <w:basedOn w:val="Standaardalinea-lettertype"/>
    <w:link w:val="Citaat"/>
    <w:uiPriority w:val="29"/>
    <w:rsid w:val="009D442F"/>
    <w:rPr>
      <w:i/>
      <w:iCs/>
      <w:color w:val="404040" w:themeColor="text1" w:themeTint="BF"/>
    </w:rPr>
  </w:style>
  <w:style w:type="paragraph" w:styleId="Lijstalinea">
    <w:name w:val="List Paragraph"/>
    <w:basedOn w:val="Standaard"/>
    <w:uiPriority w:val="34"/>
    <w:qFormat/>
    <w:rsid w:val="009D442F"/>
    <w:pPr>
      <w:suppressAutoHyphens w:val="0"/>
      <w:autoSpaceDN/>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ievebenadrukking">
    <w:name w:val="Intense Emphasis"/>
    <w:basedOn w:val="Standaardalinea-lettertype"/>
    <w:uiPriority w:val="21"/>
    <w:qFormat/>
    <w:rsid w:val="009D442F"/>
    <w:rPr>
      <w:i/>
      <w:iCs/>
      <w:color w:val="0F4761" w:themeColor="accent1" w:themeShade="BF"/>
    </w:rPr>
  </w:style>
  <w:style w:type="paragraph" w:styleId="Duidelijkcitaat">
    <w:name w:val="Intense Quote"/>
    <w:basedOn w:val="Standaard"/>
    <w:next w:val="Standaard"/>
    <w:link w:val="DuidelijkcitaatChar"/>
    <w:uiPriority w:val="30"/>
    <w:qFormat/>
    <w:rsid w:val="009D442F"/>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DuidelijkcitaatChar">
    <w:name w:val="Duidelijk citaat Char"/>
    <w:basedOn w:val="Standaardalinea-lettertype"/>
    <w:link w:val="Duidelijkcitaat"/>
    <w:uiPriority w:val="30"/>
    <w:rsid w:val="009D442F"/>
    <w:rPr>
      <w:i/>
      <w:iCs/>
      <w:color w:val="0F4761" w:themeColor="accent1" w:themeShade="BF"/>
    </w:rPr>
  </w:style>
  <w:style w:type="character" w:styleId="Intensieveverwijzing">
    <w:name w:val="Intense Reference"/>
    <w:basedOn w:val="Standaardalinea-lettertype"/>
    <w:uiPriority w:val="32"/>
    <w:qFormat/>
    <w:rsid w:val="009D442F"/>
    <w:rPr>
      <w:b/>
      <w:bCs/>
      <w:smallCaps/>
      <w:color w:val="0F4761" w:themeColor="accent1" w:themeShade="BF"/>
      <w:spacing w:val="5"/>
    </w:rPr>
  </w:style>
  <w:style w:type="character" w:styleId="Hyperlink">
    <w:name w:val="Hyperlink"/>
    <w:basedOn w:val="Standaardalinea-lettertype"/>
    <w:uiPriority w:val="99"/>
    <w:unhideWhenUsed/>
    <w:rsid w:val="001E3A07"/>
    <w:rPr>
      <w:color w:val="467886" w:themeColor="hyperlink"/>
      <w:u w:val="single"/>
    </w:rPr>
  </w:style>
  <w:style w:type="character" w:styleId="Onopgelostemelding">
    <w:name w:val="Unresolved Mention"/>
    <w:basedOn w:val="Standaardalinea-lettertype"/>
    <w:uiPriority w:val="99"/>
    <w:semiHidden/>
    <w:unhideWhenUsed/>
    <w:rsid w:val="001E3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www.pauzeknop.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1693</Characters>
  <Application>Microsoft Office Word</Application>
  <DocSecurity>0</DocSecurity>
  <Lines>188</Lines>
  <Paragraphs>38</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van de Velde | S-BF</dc:creator>
  <cp:keywords/>
  <dc:description/>
  <cp:lastModifiedBy>Fleur van de Velde | S-BF</cp:lastModifiedBy>
  <cp:revision>3</cp:revision>
  <dcterms:created xsi:type="dcterms:W3CDTF">2025-10-03T07:13:00Z</dcterms:created>
  <dcterms:modified xsi:type="dcterms:W3CDTF">2025-10-07T11:24:00Z</dcterms:modified>
</cp:coreProperties>
</file>